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w:t>
      </w:r>
      <w:r w:rsidR="000E1DC0">
        <w:rPr>
          <w:b/>
          <w:noProof/>
          <w:sz w:val="24"/>
        </w:rPr>
        <w:t>10</w:t>
      </w:r>
      <w:r w:rsidRPr="007A171D">
        <w:rPr>
          <w:b/>
          <w:noProof/>
          <w:sz w:val="24"/>
        </w:rPr>
        <w:tab/>
      </w:r>
      <w:r w:rsidR="00D12449" w:rsidRPr="00D12449">
        <w:rPr>
          <w:b/>
          <w:noProof/>
          <w:sz w:val="24"/>
        </w:rPr>
        <w:t>R4-2401804</w:t>
      </w:r>
    </w:p>
    <w:p w:rsidR="004D1211" w:rsidRPr="00905B0F" w:rsidRDefault="000E1DC0" w:rsidP="004D1211">
      <w:pPr>
        <w:pStyle w:val="CRCoverPage"/>
        <w:tabs>
          <w:tab w:val="right" w:pos="9639"/>
        </w:tabs>
        <w:spacing w:after="0"/>
        <w:rPr>
          <w:b/>
          <w:noProof/>
          <w:sz w:val="24"/>
        </w:rPr>
      </w:pPr>
      <w:r w:rsidRPr="006D409C">
        <w:rPr>
          <w:rFonts w:eastAsia="宋体" w:cs="Arial"/>
          <w:b/>
          <w:sz w:val="24"/>
          <w:szCs w:val="24"/>
          <w:lang w:eastAsia="zh-CN"/>
        </w:rPr>
        <w:t>Athens, GR, 26 Feb – 01 Mar, 2024</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0027BE">
        <w:rPr>
          <w:rFonts w:ascii="Arial" w:hAnsi="Arial" w:cs="Arial"/>
          <w:lang w:val="en-US"/>
        </w:rPr>
        <w:t>UE positioning for FR1 MIMO OTA</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bookmarkStart w:id="0" w:name="_GoBack"/>
      <w:bookmarkEnd w:id="0"/>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047B1F">
        <w:rPr>
          <w:rFonts w:ascii="Arial" w:hAnsi="Arial" w:cs="Arial"/>
          <w:b/>
          <w:lang w:val="en-US"/>
        </w:rPr>
        <w:t>8.1</w:t>
      </w:r>
      <w:r w:rsidR="003A638B">
        <w:rPr>
          <w:rFonts w:ascii="Arial" w:hAnsi="Arial" w:cs="Arial"/>
          <w:b/>
          <w:lang w:val="en-US"/>
        </w:rPr>
        <w:t>2</w:t>
      </w:r>
      <w:r w:rsidR="00525D1D">
        <w:rPr>
          <w:rFonts w:ascii="Arial" w:hAnsi="Arial" w:cs="Arial"/>
          <w:b/>
          <w:lang w:val="en-US"/>
        </w:rPr>
        <w:t>.</w:t>
      </w:r>
      <w:r w:rsidR="000027BE">
        <w:rPr>
          <w:rFonts w:ascii="Arial" w:hAnsi="Arial" w:cs="Arial"/>
          <w:b/>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0027BE" w:rsidRDefault="00085177" w:rsidP="00525D1D">
      <w:pPr>
        <w:tabs>
          <w:tab w:val="left" w:pos="5103"/>
        </w:tabs>
        <w:rPr>
          <w:rFonts w:eastAsia="等线"/>
          <w:lang w:val="en-US" w:eastAsia="zh-CN"/>
        </w:rPr>
      </w:pPr>
      <w:r>
        <w:rPr>
          <w:rFonts w:eastAsia="等线"/>
          <w:lang w:val="en-US" w:eastAsia="zh-CN"/>
        </w:rPr>
        <w:t xml:space="preserve">The </w:t>
      </w:r>
      <w:r w:rsidR="00E43B43">
        <w:rPr>
          <w:rFonts w:eastAsia="等线"/>
          <w:lang w:val="en-US" w:eastAsia="zh-CN"/>
        </w:rPr>
        <w:t>UE positioning for FR1 MIMO OTA was specified in Annex A.3 of 3GPP TS 38.151 [1] as below.</w:t>
      </w:r>
    </w:p>
    <w:p w:rsidR="00E43B43" w:rsidRDefault="00E43B43" w:rsidP="00525D1D">
      <w:pPr>
        <w:tabs>
          <w:tab w:val="left" w:pos="5103"/>
        </w:tabs>
        <w:rPr>
          <w:rFonts w:eastAsia="等线"/>
          <w:lang w:val="en-US" w:eastAsia="zh-CN"/>
        </w:rPr>
      </w:pPr>
    </w:p>
    <w:p w:rsidR="00E43B43" w:rsidRDefault="00E43B43" w:rsidP="00E43B43">
      <w:pPr>
        <w:tabs>
          <w:tab w:val="left" w:pos="5103"/>
        </w:tabs>
        <w:jc w:val="center"/>
        <w:rPr>
          <w:rFonts w:eastAsia="等线"/>
          <w:lang w:val="en-US" w:eastAsia="zh-CN"/>
        </w:rPr>
      </w:pPr>
      <w:r>
        <w:rPr>
          <w:noProof/>
        </w:rPr>
        <w:drawing>
          <wp:inline distT="0" distB="0" distL="0" distR="0" wp14:anchorId="6B87247C" wp14:editId="2EABE51B">
            <wp:extent cx="5910681" cy="1179140"/>
            <wp:effectExtent l="19050" t="19050" r="13970" b="215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51670" cy="1187317"/>
                    </a:xfrm>
                    <a:prstGeom prst="rect">
                      <a:avLst/>
                    </a:prstGeom>
                    <a:ln>
                      <a:solidFill>
                        <a:schemeClr val="tx1"/>
                      </a:solidFill>
                    </a:ln>
                  </pic:spPr>
                </pic:pic>
              </a:graphicData>
            </a:graphic>
          </wp:inline>
        </w:drawing>
      </w:r>
    </w:p>
    <w:p w:rsidR="000027BE" w:rsidRDefault="000027BE" w:rsidP="00525D1D">
      <w:pPr>
        <w:tabs>
          <w:tab w:val="left" w:pos="5103"/>
        </w:tabs>
        <w:rPr>
          <w:rFonts w:eastAsia="等线"/>
          <w:lang w:val="en-US" w:eastAsia="zh-CN"/>
        </w:rPr>
      </w:pPr>
    </w:p>
    <w:p w:rsidR="00E43B43" w:rsidRDefault="00E43B43" w:rsidP="00525D1D">
      <w:pPr>
        <w:tabs>
          <w:tab w:val="left" w:pos="5103"/>
        </w:tabs>
        <w:rPr>
          <w:rFonts w:eastAsia="等线"/>
          <w:lang w:val="en-US" w:eastAsia="zh-CN"/>
        </w:rPr>
      </w:pPr>
      <w:r>
        <w:rPr>
          <w:rFonts w:eastAsia="等线" w:hint="eastAsia"/>
          <w:lang w:val="en-US" w:eastAsia="zh-CN"/>
        </w:rPr>
        <w:t>T</w:t>
      </w:r>
      <w:r>
        <w:rPr>
          <w:rFonts w:eastAsia="等线"/>
          <w:lang w:val="en-US" w:eastAsia="zh-CN"/>
        </w:rPr>
        <w:t>his contribution provides our considerations on UE positioning to avoid positioning ambiguity for FR1 MIMO OTA measurement.</w:t>
      </w:r>
    </w:p>
    <w:p w:rsidR="00E43B43" w:rsidRDefault="00E43B43"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E43B43" w:rsidRDefault="00E43B43" w:rsidP="00A52A5F">
      <w:pPr>
        <w:tabs>
          <w:tab w:val="left" w:pos="5103"/>
        </w:tabs>
        <w:rPr>
          <w:rFonts w:eastAsia="等线"/>
          <w:lang w:val="en-US" w:eastAsia="zh-CN"/>
        </w:rPr>
      </w:pPr>
      <w:r>
        <w:rPr>
          <w:rFonts w:eastAsia="等线"/>
          <w:lang w:val="en-US" w:eastAsia="zh-CN"/>
        </w:rPr>
        <w:t>There are several sets of coordinat</w:t>
      </w:r>
      <w:r w:rsidR="00AE6D84">
        <w:rPr>
          <w:rFonts w:eastAsia="等线"/>
          <w:lang w:val="en-US" w:eastAsia="zh-CN"/>
        </w:rPr>
        <w:t>e</w:t>
      </w:r>
      <w:r>
        <w:rPr>
          <w:rFonts w:eastAsia="等线"/>
          <w:lang w:val="en-US" w:eastAsia="zh-CN"/>
        </w:rPr>
        <w:t xml:space="preserve"> system used in FR1 MIMO OTA test methodology. It is helpful to keep these coordination systems well aligned to avoid UE positioning ambiguity during the measurement. </w:t>
      </w:r>
      <w:r w:rsidR="00E27600">
        <w:rPr>
          <w:rFonts w:eastAsia="等线"/>
          <w:lang w:val="en-US" w:eastAsia="zh-CN"/>
        </w:rPr>
        <w:t>Generally speaking, three sets of coordinat</w:t>
      </w:r>
      <w:r w:rsidR="00AE6D84">
        <w:rPr>
          <w:rFonts w:eastAsia="等线"/>
          <w:lang w:val="en-US" w:eastAsia="zh-CN"/>
        </w:rPr>
        <w:t>e</w:t>
      </w:r>
      <w:r w:rsidR="00E27600">
        <w:rPr>
          <w:rFonts w:eastAsia="等线"/>
          <w:lang w:val="en-US" w:eastAsia="zh-CN"/>
        </w:rPr>
        <w:t xml:space="preserve"> systems are used for FR1 MIMO OTA measurement.</w:t>
      </w:r>
    </w:p>
    <w:p w:rsidR="00E27600" w:rsidRDefault="00E27600" w:rsidP="00A52A5F">
      <w:pPr>
        <w:tabs>
          <w:tab w:val="left" w:pos="5103"/>
        </w:tabs>
        <w:rPr>
          <w:rFonts w:eastAsia="等线"/>
          <w:lang w:val="en-US" w:eastAsia="zh-CN"/>
        </w:rPr>
      </w:pPr>
    </w:p>
    <w:p w:rsidR="00E27600" w:rsidRPr="00AE6D84" w:rsidRDefault="00E27600" w:rsidP="00A52A5F">
      <w:pPr>
        <w:tabs>
          <w:tab w:val="left" w:pos="5103"/>
        </w:tabs>
        <w:rPr>
          <w:rFonts w:eastAsia="等线"/>
          <w:lang w:val="en-US" w:eastAsia="zh-CN"/>
        </w:rPr>
      </w:pPr>
      <w:r>
        <w:rPr>
          <w:rFonts w:eastAsia="等线"/>
          <w:lang w:val="en-US" w:eastAsia="zh-CN"/>
        </w:rPr>
        <w:t>The coordinat</w:t>
      </w:r>
      <w:r w:rsidR="00AE6D84">
        <w:rPr>
          <w:rFonts w:eastAsia="等线"/>
          <w:lang w:val="en-US" w:eastAsia="zh-CN"/>
        </w:rPr>
        <w:t>e</w:t>
      </w:r>
      <w:r>
        <w:rPr>
          <w:rFonts w:eastAsia="等线"/>
          <w:lang w:val="en-US" w:eastAsia="zh-CN"/>
        </w:rPr>
        <w:t xml:space="preserve"> system for UE positioning is the guidance to specify the UE orientation</w:t>
      </w:r>
      <w:r w:rsidR="00AE6D84">
        <w:rPr>
          <w:rFonts w:eastAsia="等线"/>
          <w:lang w:val="en-US" w:eastAsia="zh-CN"/>
        </w:rPr>
        <w:t xml:space="preserve"> in Annex A of 3GPP TR 38.827 [2]</w:t>
      </w:r>
      <w:r>
        <w:rPr>
          <w:rFonts w:eastAsia="等线"/>
          <w:lang w:val="en-US" w:eastAsia="zh-CN"/>
        </w:rPr>
        <w:t>. The default position</w:t>
      </w:r>
      <w:r w:rsidR="00AE6D84">
        <w:rPr>
          <w:rFonts w:eastAsia="等线"/>
          <w:lang w:val="en-US" w:eastAsia="zh-CN"/>
        </w:rPr>
        <w:t xml:space="preserve"> of DUT aligned to coordinate system is illustrated as below. For convenience, name the coordinate axis</w:t>
      </w:r>
      <w:r w:rsidR="008A1437">
        <w:rPr>
          <w:rFonts w:eastAsia="等线"/>
          <w:lang w:val="en-US" w:eastAsia="zh-CN"/>
        </w:rPr>
        <w:t xml:space="preserve"> of DUT coordinate system</w:t>
      </w:r>
      <w:r w:rsidR="00AE6D84">
        <w:rPr>
          <w:rFonts w:eastAsia="等线"/>
          <w:lang w:val="en-US" w:eastAsia="zh-CN"/>
        </w:rPr>
        <w:t xml:space="preserve"> as x</w:t>
      </w:r>
      <w:r w:rsidR="00AE6D84" w:rsidRPr="00AE6D84">
        <w:rPr>
          <w:rFonts w:eastAsia="等线"/>
          <w:vertAlign w:val="subscript"/>
          <w:lang w:val="en-US" w:eastAsia="zh-CN"/>
        </w:rPr>
        <w:t>DUT</w:t>
      </w:r>
      <w:r w:rsidR="00AE6D84">
        <w:rPr>
          <w:rFonts w:eastAsia="等线"/>
          <w:lang w:val="en-US" w:eastAsia="zh-CN"/>
        </w:rPr>
        <w:t>, y</w:t>
      </w:r>
      <w:r w:rsidR="00AE6D84" w:rsidRPr="00AE6D84">
        <w:rPr>
          <w:rFonts w:eastAsia="等线"/>
          <w:vertAlign w:val="subscript"/>
          <w:lang w:val="en-US" w:eastAsia="zh-CN"/>
        </w:rPr>
        <w:t>DUT</w:t>
      </w:r>
      <w:r w:rsidR="00AE6D84">
        <w:rPr>
          <w:rFonts w:eastAsia="等线"/>
          <w:lang w:val="en-US" w:eastAsia="zh-CN"/>
        </w:rPr>
        <w:t xml:space="preserve"> and z</w:t>
      </w:r>
      <w:r w:rsidR="00AE6D84" w:rsidRPr="00AE6D84">
        <w:rPr>
          <w:rFonts w:eastAsia="等线"/>
          <w:vertAlign w:val="subscript"/>
          <w:lang w:val="en-US" w:eastAsia="zh-CN"/>
        </w:rPr>
        <w:t>DUT</w:t>
      </w:r>
      <w:r w:rsidR="00AE6D84">
        <w:rPr>
          <w:rFonts w:eastAsia="等线"/>
          <w:lang w:val="en-US" w:eastAsia="zh-CN"/>
        </w:rPr>
        <w:t>.</w:t>
      </w:r>
    </w:p>
    <w:p w:rsidR="000027BE" w:rsidRDefault="000027BE" w:rsidP="00A52A5F">
      <w:pPr>
        <w:tabs>
          <w:tab w:val="left" w:pos="5103"/>
        </w:tabs>
        <w:rPr>
          <w:rFonts w:eastAsia="等线"/>
          <w:lang w:val="en-US" w:eastAsia="zh-CN"/>
        </w:rPr>
      </w:pPr>
    </w:p>
    <w:p w:rsidR="00E43B43" w:rsidRDefault="00E27600" w:rsidP="00E27600">
      <w:pPr>
        <w:tabs>
          <w:tab w:val="left" w:pos="5103"/>
        </w:tabs>
        <w:jc w:val="center"/>
        <w:rPr>
          <w:rFonts w:eastAsia="等线"/>
          <w:lang w:val="en-US" w:eastAsia="zh-CN"/>
        </w:rPr>
      </w:pPr>
      <w:r>
        <w:rPr>
          <w:noProof/>
        </w:rPr>
        <w:drawing>
          <wp:inline distT="0" distB="0" distL="0" distR="0" wp14:anchorId="69C4FA29" wp14:editId="44BDF6F2">
            <wp:extent cx="2477135" cy="28067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7135" cy="2806700"/>
                    </a:xfrm>
                    <a:prstGeom prst="rect">
                      <a:avLst/>
                    </a:prstGeom>
                    <a:noFill/>
                    <a:ln>
                      <a:noFill/>
                    </a:ln>
                  </pic:spPr>
                </pic:pic>
              </a:graphicData>
            </a:graphic>
          </wp:inline>
        </w:drawing>
      </w:r>
    </w:p>
    <w:p w:rsidR="00E43B43" w:rsidRDefault="00E43B43" w:rsidP="00A52A5F">
      <w:pPr>
        <w:tabs>
          <w:tab w:val="left" w:pos="5103"/>
        </w:tabs>
        <w:rPr>
          <w:rFonts w:eastAsia="等线"/>
          <w:lang w:val="en-US" w:eastAsia="zh-CN"/>
        </w:rPr>
      </w:pPr>
    </w:p>
    <w:p w:rsidR="000027BE" w:rsidRDefault="00AE6D84" w:rsidP="00A52A5F">
      <w:pPr>
        <w:tabs>
          <w:tab w:val="left" w:pos="5103"/>
        </w:tabs>
        <w:rPr>
          <w:rFonts w:eastAsia="等线"/>
          <w:lang w:val="en-US" w:eastAsia="zh-CN"/>
        </w:rPr>
      </w:pPr>
      <w:r>
        <w:rPr>
          <w:rFonts w:eastAsia="等线"/>
          <w:lang w:val="en-US" w:eastAsia="zh-CN"/>
        </w:rPr>
        <w:lastRenderedPageBreak/>
        <w:t>The coordinate system for channel model</w:t>
      </w:r>
      <w:r w:rsidR="00AB4E24">
        <w:rPr>
          <w:rFonts w:eastAsia="等线"/>
          <w:lang w:val="en-US" w:eastAsia="zh-CN"/>
        </w:rPr>
        <w:t>, which is used to</w:t>
      </w:r>
      <w:r w:rsidR="008A1437">
        <w:rPr>
          <w:rFonts w:eastAsia="等线"/>
          <w:lang w:val="en-US" w:eastAsia="zh-CN"/>
        </w:rPr>
        <w:t xml:space="preserve"> specify 2x2 and 4x4 channel models for FR1 MIMO OTA,</w:t>
      </w:r>
      <w:r w:rsidR="00AB4E24">
        <w:rPr>
          <w:rFonts w:eastAsia="等线"/>
          <w:lang w:val="en-US" w:eastAsia="zh-CN"/>
        </w:rPr>
        <w:t xml:space="preserve"> </w:t>
      </w:r>
      <w:r>
        <w:rPr>
          <w:rFonts w:eastAsia="等线"/>
          <w:lang w:val="en-US" w:eastAsia="zh-CN"/>
        </w:rPr>
        <w:t xml:space="preserve">is defined </w:t>
      </w:r>
      <w:r w:rsidR="008A1437">
        <w:rPr>
          <w:rFonts w:eastAsia="等线"/>
          <w:lang w:val="en-US" w:eastAsia="zh-CN"/>
        </w:rPr>
        <w:t>in Clause 7 of 3GPP TR 38.901 [3]. With similar approach, name the coordinate axis of channel model coordinate system as x</w:t>
      </w:r>
      <w:r w:rsidR="008A1437">
        <w:rPr>
          <w:rFonts w:eastAsia="等线"/>
          <w:vertAlign w:val="subscript"/>
          <w:lang w:val="en-US" w:eastAsia="zh-CN"/>
        </w:rPr>
        <w:t>CM</w:t>
      </w:r>
      <w:r w:rsidR="008A1437">
        <w:rPr>
          <w:rFonts w:eastAsia="等线"/>
          <w:lang w:val="en-US" w:eastAsia="zh-CN"/>
        </w:rPr>
        <w:t>, y</w:t>
      </w:r>
      <w:r w:rsidR="008A1437">
        <w:rPr>
          <w:rFonts w:eastAsia="等线"/>
          <w:vertAlign w:val="subscript"/>
          <w:lang w:val="en-US" w:eastAsia="zh-CN"/>
        </w:rPr>
        <w:t>CM</w:t>
      </w:r>
      <w:r w:rsidR="008A1437">
        <w:rPr>
          <w:rFonts w:eastAsia="等线"/>
          <w:lang w:val="en-US" w:eastAsia="zh-CN"/>
        </w:rPr>
        <w:t xml:space="preserve"> and z</w:t>
      </w:r>
      <w:r w:rsidR="008A1437">
        <w:rPr>
          <w:rFonts w:eastAsia="等线"/>
          <w:vertAlign w:val="subscript"/>
          <w:lang w:val="en-US" w:eastAsia="zh-CN"/>
        </w:rPr>
        <w:t>CM</w:t>
      </w:r>
      <w:r w:rsidR="008A1437">
        <w:rPr>
          <w:rFonts w:eastAsia="等线"/>
          <w:lang w:val="en-US" w:eastAsia="zh-CN"/>
        </w:rPr>
        <w:t>.</w:t>
      </w:r>
    </w:p>
    <w:p w:rsidR="008A1437" w:rsidRPr="008A1437" w:rsidRDefault="008A1437" w:rsidP="00A52A5F">
      <w:pPr>
        <w:tabs>
          <w:tab w:val="left" w:pos="5103"/>
        </w:tabs>
        <w:rPr>
          <w:rFonts w:eastAsia="等线"/>
          <w:lang w:val="en-US" w:eastAsia="zh-CN"/>
        </w:rPr>
      </w:pPr>
    </w:p>
    <w:p w:rsidR="008A1437" w:rsidRDefault="008A1437" w:rsidP="008A1437">
      <w:pPr>
        <w:tabs>
          <w:tab w:val="left" w:pos="5103"/>
        </w:tabs>
        <w:jc w:val="center"/>
        <w:rPr>
          <w:rFonts w:eastAsia="等线"/>
          <w:lang w:val="en-US" w:eastAsia="zh-CN"/>
        </w:rPr>
      </w:pPr>
      <w:r>
        <w:rPr>
          <w:noProof/>
        </w:rPr>
        <w:drawing>
          <wp:inline distT="0" distB="0" distL="0" distR="0" wp14:anchorId="17D206A5" wp14:editId="4365FBF7">
            <wp:extent cx="3474720" cy="268877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93713" cy="2703468"/>
                    </a:xfrm>
                    <a:prstGeom prst="rect">
                      <a:avLst/>
                    </a:prstGeom>
                  </pic:spPr>
                </pic:pic>
              </a:graphicData>
            </a:graphic>
          </wp:inline>
        </w:drawing>
      </w:r>
    </w:p>
    <w:p w:rsidR="008A1437" w:rsidRDefault="008A1437" w:rsidP="00A52A5F">
      <w:pPr>
        <w:tabs>
          <w:tab w:val="left" w:pos="5103"/>
        </w:tabs>
        <w:rPr>
          <w:rFonts w:eastAsia="等线"/>
          <w:lang w:val="en-US" w:eastAsia="zh-CN"/>
        </w:rPr>
      </w:pPr>
    </w:p>
    <w:p w:rsidR="008A1437" w:rsidRDefault="008A1437" w:rsidP="00A52A5F">
      <w:pPr>
        <w:tabs>
          <w:tab w:val="left" w:pos="5103"/>
        </w:tabs>
        <w:rPr>
          <w:rFonts w:eastAsia="等线"/>
          <w:lang w:val="en-US" w:eastAsia="zh-CN"/>
        </w:rPr>
      </w:pPr>
      <w:r>
        <w:rPr>
          <w:rFonts w:eastAsia="等线"/>
          <w:lang w:val="en-US" w:eastAsia="zh-CN"/>
        </w:rPr>
        <w:t xml:space="preserve">The coordinate system </w:t>
      </w:r>
      <w:r w:rsidR="003A04CE">
        <w:rPr>
          <w:rFonts w:eastAsia="等线"/>
          <w:lang w:val="en-US" w:eastAsia="zh-CN"/>
        </w:rPr>
        <w:t>of anechoic chamber is also applied where the 16 measurement probes are evenly located in the azimuth plane. Considering chamber implementation flexibility, there are two possible probe placement together with chamber coordinate system, shown as below. Naming the coordinate axis of chamber coordinate system as x</w:t>
      </w:r>
      <w:r w:rsidR="003A04CE">
        <w:rPr>
          <w:rFonts w:eastAsia="等线"/>
          <w:vertAlign w:val="subscript"/>
          <w:lang w:val="en-US" w:eastAsia="zh-CN"/>
        </w:rPr>
        <w:t>chamber</w:t>
      </w:r>
      <w:r w:rsidR="00E27E1A">
        <w:rPr>
          <w:rFonts w:eastAsia="等线"/>
          <w:lang w:val="en-US" w:eastAsia="zh-CN"/>
        </w:rPr>
        <w:t xml:space="preserve"> and</w:t>
      </w:r>
      <w:r w:rsidR="003A04CE">
        <w:rPr>
          <w:rFonts w:eastAsia="等线"/>
          <w:lang w:val="en-US" w:eastAsia="zh-CN"/>
        </w:rPr>
        <w:t xml:space="preserve"> y</w:t>
      </w:r>
      <w:r w:rsidR="003A04CE">
        <w:rPr>
          <w:rFonts w:eastAsia="等线"/>
          <w:vertAlign w:val="subscript"/>
          <w:lang w:val="en-US" w:eastAsia="zh-CN"/>
        </w:rPr>
        <w:t>chamber</w:t>
      </w:r>
      <w:r w:rsidR="003A04CE">
        <w:rPr>
          <w:rFonts w:eastAsia="等线"/>
          <w:lang w:val="en-US" w:eastAsia="zh-CN"/>
        </w:rPr>
        <w:t>.</w:t>
      </w:r>
    </w:p>
    <w:p w:rsidR="003A04CE" w:rsidRPr="003A04CE" w:rsidRDefault="003A04CE" w:rsidP="00A52A5F">
      <w:pPr>
        <w:tabs>
          <w:tab w:val="left" w:pos="5103"/>
        </w:tabs>
        <w:rPr>
          <w:rFonts w:eastAsia="等线"/>
          <w:lang w:val="en-US" w:eastAsia="zh-CN"/>
        </w:rPr>
      </w:pPr>
    </w:p>
    <w:p w:rsidR="003A04CE" w:rsidRDefault="003A04CE" w:rsidP="003A04CE">
      <w:pPr>
        <w:tabs>
          <w:tab w:val="left" w:pos="5103"/>
        </w:tabs>
        <w:jc w:val="center"/>
        <w:rPr>
          <w:rFonts w:eastAsia="等线"/>
          <w:lang w:val="en-US" w:eastAsia="zh-CN"/>
        </w:rPr>
      </w:pPr>
      <w:r>
        <w:rPr>
          <w:noProof/>
        </w:rPr>
        <w:drawing>
          <wp:inline distT="0" distB="0" distL="0" distR="0" wp14:anchorId="7C6C249E" wp14:editId="0D9E9CCB">
            <wp:extent cx="5830214" cy="288585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842210" cy="2891791"/>
                    </a:xfrm>
                    <a:prstGeom prst="rect">
                      <a:avLst/>
                    </a:prstGeom>
                  </pic:spPr>
                </pic:pic>
              </a:graphicData>
            </a:graphic>
          </wp:inline>
        </w:drawing>
      </w:r>
    </w:p>
    <w:p w:rsidR="003A04CE" w:rsidRDefault="003A04CE" w:rsidP="00A52A5F">
      <w:pPr>
        <w:tabs>
          <w:tab w:val="left" w:pos="5103"/>
        </w:tabs>
        <w:rPr>
          <w:rFonts w:eastAsia="等线"/>
          <w:lang w:val="en-US" w:eastAsia="zh-CN"/>
        </w:rPr>
      </w:pPr>
    </w:p>
    <w:p w:rsidR="003A04CE" w:rsidRPr="00E27E1A" w:rsidRDefault="00803514" w:rsidP="00A52A5F">
      <w:pPr>
        <w:tabs>
          <w:tab w:val="left" w:pos="5103"/>
        </w:tabs>
        <w:rPr>
          <w:rFonts w:eastAsia="等线"/>
          <w:lang w:val="en-US" w:eastAsia="zh-CN"/>
        </w:rPr>
      </w:pPr>
      <w:r>
        <w:rPr>
          <w:rFonts w:eastAsia="等线"/>
          <w:lang w:val="en-US" w:eastAsia="zh-CN"/>
        </w:rPr>
        <w:t>In order to avoid misalignment and ambiguity of FR1 MIMO OTA measurement in different measurement setups, th</w:t>
      </w:r>
      <w:r w:rsidR="00E27E1A">
        <w:rPr>
          <w:rFonts w:eastAsia="等线"/>
          <w:lang w:val="en-US" w:eastAsia="zh-CN"/>
        </w:rPr>
        <w:t>e three coordinate systems</w:t>
      </w:r>
      <w:r>
        <w:rPr>
          <w:rFonts w:eastAsia="等线"/>
          <w:lang w:val="en-US" w:eastAsia="zh-CN"/>
        </w:rPr>
        <w:t xml:space="preserve"> need to be clearly aligned. Similar alignment is also adopted in FR2 MIMO OTA test methodology (Clause 6.2.3 of 3GPP TR 38.827).</w:t>
      </w:r>
      <w:r w:rsidR="00E27E1A">
        <w:rPr>
          <w:rFonts w:eastAsia="等线"/>
          <w:lang w:val="en-US" w:eastAsia="zh-CN"/>
        </w:rPr>
        <w:t xml:space="preserve"> </w:t>
      </w:r>
      <w:r w:rsidR="00CC4FC3">
        <w:rPr>
          <w:rFonts w:eastAsia="等线"/>
          <w:lang w:val="en-US" w:eastAsia="zh-CN"/>
        </w:rPr>
        <w:t>Therefore, w</w:t>
      </w:r>
      <w:r w:rsidR="00E27E1A">
        <w:rPr>
          <w:rFonts w:eastAsia="等线"/>
          <w:lang w:val="en-US" w:eastAsia="zh-CN"/>
        </w:rPr>
        <w:t>e propose to align x</w:t>
      </w:r>
      <w:r w:rsidR="00E27E1A" w:rsidRPr="00AE6D84">
        <w:rPr>
          <w:rFonts w:eastAsia="等线"/>
          <w:vertAlign w:val="subscript"/>
          <w:lang w:val="en-US" w:eastAsia="zh-CN"/>
        </w:rPr>
        <w:t>DUT</w:t>
      </w:r>
      <w:r w:rsidR="00E27E1A">
        <w:rPr>
          <w:rFonts w:eastAsia="等线"/>
          <w:lang w:val="en-US" w:eastAsia="zh-CN"/>
        </w:rPr>
        <w:t xml:space="preserve"> , x</w:t>
      </w:r>
      <w:r w:rsidR="00E27E1A">
        <w:rPr>
          <w:rFonts w:eastAsia="等线"/>
          <w:vertAlign w:val="subscript"/>
          <w:lang w:val="en-US" w:eastAsia="zh-CN"/>
        </w:rPr>
        <w:t>CM</w:t>
      </w:r>
      <w:r w:rsidR="00E27E1A">
        <w:rPr>
          <w:rFonts w:eastAsia="等线"/>
          <w:lang w:val="en-US" w:eastAsia="zh-CN"/>
        </w:rPr>
        <w:t xml:space="preserve"> and x</w:t>
      </w:r>
      <w:r w:rsidR="00E27E1A">
        <w:rPr>
          <w:rFonts w:eastAsia="等线"/>
          <w:vertAlign w:val="subscript"/>
          <w:lang w:val="en-US" w:eastAsia="zh-CN"/>
        </w:rPr>
        <w:t>chamber</w:t>
      </w:r>
      <w:r w:rsidR="00E27E1A">
        <w:rPr>
          <w:rFonts w:eastAsia="等线"/>
          <w:lang w:val="en-US" w:eastAsia="zh-CN"/>
        </w:rPr>
        <w:t xml:space="preserve">  together as x</w:t>
      </w:r>
      <w:r w:rsidR="00E27E1A" w:rsidRPr="00E27E1A">
        <w:rPr>
          <w:rFonts w:eastAsia="等线"/>
          <w:vertAlign w:val="subscript"/>
          <w:lang w:val="en-US" w:eastAsia="zh-CN"/>
        </w:rPr>
        <w:t>reference</w:t>
      </w:r>
      <w:r w:rsidR="00E27E1A">
        <w:rPr>
          <w:rFonts w:eastAsia="等线"/>
          <w:lang w:val="en-US" w:eastAsia="zh-CN"/>
        </w:rPr>
        <w:t>, align y</w:t>
      </w:r>
      <w:r w:rsidR="00E27E1A" w:rsidRPr="00AE6D84">
        <w:rPr>
          <w:rFonts w:eastAsia="等线"/>
          <w:vertAlign w:val="subscript"/>
          <w:lang w:val="en-US" w:eastAsia="zh-CN"/>
        </w:rPr>
        <w:t>DUT</w:t>
      </w:r>
      <w:r w:rsidR="00E27E1A">
        <w:rPr>
          <w:rFonts w:eastAsia="等线"/>
          <w:lang w:val="en-US" w:eastAsia="zh-CN"/>
        </w:rPr>
        <w:t xml:space="preserve"> , y</w:t>
      </w:r>
      <w:r w:rsidR="00E27E1A">
        <w:rPr>
          <w:rFonts w:eastAsia="等线"/>
          <w:vertAlign w:val="subscript"/>
          <w:lang w:val="en-US" w:eastAsia="zh-CN"/>
        </w:rPr>
        <w:t>CM</w:t>
      </w:r>
      <w:r w:rsidR="00E27E1A">
        <w:rPr>
          <w:rFonts w:eastAsia="等线"/>
          <w:lang w:val="en-US" w:eastAsia="zh-CN"/>
        </w:rPr>
        <w:t xml:space="preserve"> and y</w:t>
      </w:r>
      <w:r w:rsidR="00E27E1A">
        <w:rPr>
          <w:rFonts w:eastAsia="等线"/>
          <w:vertAlign w:val="subscript"/>
          <w:lang w:val="en-US" w:eastAsia="zh-CN"/>
        </w:rPr>
        <w:t>chamber</w:t>
      </w:r>
      <w:r w:rsidR="00E27E1A">
        <w:rPr>
          <w:rFonts w:eastAsia="等线"/>
          <w:lang w:val="en-US" w:eastAsia="zh-CN"/>
        </w:rPr>
        <w:t xml:space="preserve">  together as y</w:t>
      </w:r>
      <w:r w:rsidR="00E27E1A" w:rsidRPr="00E27E1A">
        <w:rPr>
          <w:rFonts w:eastAsia="等线"/>
          <w:vertAlign w:val="subscript"/>
          <w:lang w:val="en-US" w:eastAsia="zh-CN"/>
        </w:rPr>
        <w:t>reference</w:t>
      </w:r>
      <w:r w:rsidR="00E27E1A">
        <w:rPr>
          <w:rFonts w:eastAsia="等线"/>
          <w:lang w:val="en-US" w:eastAsia="zh-CN"/>
        </w:rPr>
        <w:t xml:space="preserve"> and align z</w:t>
      </w:r>
      <w:r w:rsidR="00E27E1A" w:rsidRPr="00AE6D84">
        <w:rPr>
          <w:rFonts w:eastAsia="等线"/>
          <w:vertAlign w:val="subscript"/>
          <w:lang w:val="en-US" w:eastAsia="zh-CN"/>
        </w:rPr>
        <w:t>DUT</w:t>
      </w:r>
      <w:r w:rsidR="00E27E1A">
        <w:rPr>
          <w:rFonts w:eastAsia="等线"/>
          <w:lang w:val="en-US" w:eastAsia="zh-CN"/>
        </w:rPr>
        <w:t xml:space="preserve"> and z</w:t>
      </w:r>
      <w:r w:rsidR="00E27E1A">
        <w:rPr>
          <w:rFonts w:eastAsia="等线"/>
          <w:vertAlign w:val="subscript"/>
          <w:lang w:val="en-US" w:eastAsia="zh-CN"/>
        </w:rPr>
        <w:t>CM</w:t>
      </w:r>
      <w:r w:rsidR="00E27E1A">
        <w:rPr>
          <w:rFonts w:eastAsia="等线"/>
          <w:lang w:val="en-US" w:eastAsia="zh-CN"/>
        </w:rPr>
        <w:t xml:space="preserve"> together as z</w:t>
      </w:r>
      <w:r w:rsidR="00E27E1A" w:rsidRPr="00E27E1A">
        <w:rPr>
          <w:rFonts w:eastAsia="等线"/>
          <w:vertAlign w:val="subscript"/>
          <w:lang w:val="en-US" w:eastAsia="zh-CN"/>
        </w:rPr>
        <w:t>reference</w:t>
      </w:r>
      <w:r w:rsidR="00E27E1A">
        <w:rPr>
          <w:rFonts w:eastAsia="等线"/>
          <w:lang w:val="en-US" w:eastAsia="zh-CN"/>
        </w:rPr>
        <w:t>. The align</w:t>
      </w:r>
      <w:r>
        <w:rPr>
          <w:rFonts w:eastAsia="等线"/>
          <w:lang w:val="en-US" w:eastAsia="zh-CN"/>
        </w:rPr>
        <w:t xml:space="preserve">ed coordinate system is illustrated as below where only one chamber implementation is shown </w:t>
      </w:r>
      <w:r w:rsidR="00CC4FC3">
        <w:rPr>
          <w:rFonts w:eastAsia="等线"/>
          <w:lang w:val="en-US" w:eastAsia="zh-CN"/>
        </w:rPr>
        <w:t xml:space="preserve">below </w:t>
      </w:r>
      <w:r>
        <w:rPr>
          <w:rFonts w:eastAsia="等线"/>
          <w:lang w:val="en-US" w:eastAsia="zh-CN"/>
        </w:rPr>
        <w:t>for instance.</w:t>
      </w:r>
    </w:p>
    <w:p w:rsidR="00E27E1A" w:rsidRDefault="00E27E1A" w:rsidP="00A52A5F">
      <w:pPr>
        <w:tabs>
          <w:tab w:val="left" w:pos="5103"/>
        </w:tabs>
        <w:rPr>
          <w:rFonts w:eastAsia="等线"/>
          <w:lang w:val="en-US" w:eastAsia="zh-CN"/>
        </w:rPr>
      </w:pPr>
    </w:p>
    <w:p w:rsidR="00CC4FC3" w:rsidRPr="00CC4FC3" w:rsidRDefault="00CC4FC3" w:rsidP="00A52A5F">
      <w:pPr>
        <w:tabs>
          <w:tab w:val="left" w:pos="5103"/>
        </w:tabs>
        <w:rPr>
          <w:rFonts w:eastAsia="等线"/>
          <w:b/>
          <w:i/>
          <w:lang w:val="en-US" w:eastAsia="zh-CN"/>
        </w:rPr>
      </w:pPr>
      <w:r w:rsidRPr="00CC4FC3">
        <w:rPr>
          <w:rFonts w:eastAsia="等线" w:hint="eastAsia"/>
          <w:b/>
          <w:i/>
          <w:lang w:val="en-US" w:eastAsia="zh-CN"/>
        </w:rPr>
        <w:t>P</w:t>
      </w:r>
      <w:r w:rsidRPr="00CC4FC3">
        <w:rPr>
          <w:rFonts w:eastAsia="等线"/>
          <w:b/>
          <w:i/>
          <w:lang w:val="en-US" w:eastAsia="zh-CN"/>
        </w:rPr>
        <w:t>roposal: To avoid misalignment and ambiguity, align the three coordinate systems, i.e. DUT coordinate system, Channel model coordinate system and chamber coordinate system, for FR1 MIMO OTA test methodology.</w:t>
      </w:r>
    </w:p>
    <w:p w:rsidR="003A04CE" w:rsidRDefault="00E27E1A" w:rsidP="00E27E1A">
      <w:pPr>
        <w:tabs>
          <w:tab w:val="left" w:pos="5103"/>
        </w:tabs>
        <w:jc w:val="center"/>
        <w:rPr>
          <w:rFonts w:eastAsia="等线"/>
          <w:lang w:val="en-US" w:eastAsia="zh-CN"/>
        </w:rPr>
      </w:pPr>
      <w:r>
        <w:rPr>
          <w:noProof/>
        </w:rPr>
        <w:lastRenderedPageBreak/>
        <w:drawing>
          <wp:inline distT="0" distB="0" distL="0" distR="0" wp14:anchorId="590D3FD1" wp14:editId="44454890">
            <wp:extent cx="4776825" cy="3237976"/>
            <wp:effectExtent l="0" t="0" r="508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89951" cy="3246873"/>
                    </a:xfrm>
                    <a:prstGeom prst="rect">
                      <a:avLst/>
                    </a:prstGeom>
                  </pic:spPr>
                </pic:pic>
              </a:graphicData>
            </a:graphic>
          </wp:inline>
        </w:drawing>
      </w:r>
    </w:p>
    <w:p w:rsidR="00CC4FC3" w:rsidRDefault="00CC4FC3"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55414D" w:rsidP="006C5E68">
      <w:pPr>
        <w:tabs>
          <w:tab w:val="left" w:pos="5103"/>
        </w:tabs>
        <w:spacing w:line="360" w:lineRule="auto"/>
        <w:rPr>
          <w:rFonts w:eastAsia="等线"/>
          <w:lang w:val="en-US" w:eastAsia="zh-CN"/>
        </w:rPr>
      </w:pPr>
      <w:r>
        <w:rPr>
          <w:rFonts w:eastAsia="等线"/>
          <w:lang w:val="en-US" w:eastAsia="zh-CN"/>
        </w:rPr>
        <w:t xml:space="preserve">This contribution </w:t>
      </w:r>
      <w:r w:rsidR="00CC4FC3">
        <w:rPr>
          <w:rFonts w:eastAsia="等线"/>
          <w:lang w:val="en-US" w:eastAsia="zh-CN"/>
        </w:rPr>
        <w:t>provides our considerations on UE positioning to avoid positioning ambiguity for FR1 MIMO OTA measurement</w:t>
      </w:r>
      <w:r w:rsidR="00EA49C5">
        <w:rPr>
          <w:rFonts w:eastAsia="等线"/>
          <w:lang w:val="en-US" w:eastAsia="zh-CN"/>
        </w:rPr>
        <w:t>.</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proposals</w:t>
      </w:r>
      <w:r w:rsidR="00EE6549" w:rsidRPr="007B0977">
        <w:rPr>
          <w:rFonts w:eastAsia="等线"/>
          <w:lang w:val="en-US" w:eastAsia="zh-CN"/>
        </w:rPr>
        <w:t>.</w:t>
      </w:r>
    </w:p>
    <w:p w:rsidR="00F838DE" w:rsidRDefault="00F838DE" w:rsidP="006C5E68">
      <w:pPr>
        <w:tabs>
          <w:tab w:val="left" w:pos="5103"/>
        </w:tabs>
        <w:spacing w:line="360" w:lineRule="auto"/>
        <w:rPr>
          <w:rFonts w:eastAsia="等线"/>
          <w:lang w:val="en-US" w:eastAsia="zh-CN"/>
        </w:rPr>
      </w:pPr>
    </w:p>
    <w:p w:rsidR="00CC4FC3" w:rsidRPr="00CC4FC3" w:rsidRDefault="00CC4FC3" w:rsidP="00CC4FC3">
      <w:pPr>
        <w:tabs>
          <w:tab w:val="left" w:pos="5103"/>
        </w:tabs>
        <w:rPr>
          <w:rFonts w:eastAsia="等线"/>
          <w:b/>
          <w:i/>
          <w:lang w:val="en-US" w:eastAsia="zh-CN"/>
        </w:rPr>
      </w:pPr>
      <w:r w:rsidRPr="00CC4FC3">
        <w:rPr>
          <w:rFonts w:eastAsia="等线" w:hint="eastAsia"/>
          <w:b/>
          <w:i/>
          <w:lang w:val="en-US" w:eastAsia="zh-CN"/>
        </w:rPr>
        <w:t>P</w:t>
      </w:r>
      <w:r w:rsidRPr="00CC4FC3">
        <w:rPr>
          <w:rFonts w:eastAsia="等线"/>
          <w:b/>
          <w:i/>
          <w:lang w:val="en-US" w:eastAsia="zh-CN"/>
        </w:rPr>
        <w:t>roposal: To avoid misalignment and ambiguity, align the three coordinate systems, i.e. DUT coordinate system, Channel model coordinate system and chamber coordinate system, for FR1 MIMO OTA test methodology.</w:t>
      </w:r>
    </w:p>
    <w:p w:rsidR="003E122B" w:rsidRPr="00CC4FC3" w:rsidRDefault="003E122B" w:rsidP="0055414D">
      <w:pPr>
        <w:tabs>
          <w:tab w:val="left" w:pos="5103"/>
        </w:tabs>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06488A" w:rsidRDefault="007B7187" w:rsidP="000C2D8D">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AE6D84">
        <w:rPr>
          <w:rFonts w:eastAsia="等线"/>
          <w:lang w:val="en-US" w:eastAsia="zh-CN"/>
        </w:rPr>
        <w:t>3GPP TS 38.151</w:t>
      </w:r>
    </w:p>
    <w:p w:rsidR="00A52A5F" w:rsidRDefault="000B7394" w:rsidP="00A52A5F">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Pr="000B7394">
        <w:rPr>
          <w:rFonts w:eastAsia="等线"/>
          <w:lang w:val="en-US" w:eastAsia="zh-CN"/>
        </w:rPr>
        <w:t xml:space="preserve">2] </w:t>
      </w:r>
      <w:r w:rsidR="00AE6D84">
        <w:rPr>
          <w:rFonts w:eastAsia="等线"/>
          <w:lang w:val="en-US" w:eastAsia="zh-CN"/>
        </w:rPr>
        <w:t>3GPP TR 38.827</w:t>
      </w:r>
    </w:p>
    <w:p w:rsidR="00AE6D84" w:rsidRPr="000B7394" w:rsidRDefault="008A1437" w:rsidP="00A52A5F">
      <w:pPr>
        <w:overflowPunct w:val="0"/>
        <w:autoSpaceDE w:val="0"/>
        <w:autoSpaceDN w:val="0"/>
        <w:adjustRightInd w:val="0"/>
        <w:spacing w:after="180"/>
        <w:textAlignment w:val="baseline"/>
        <w:rPr>
          <w:rFonts w:eastAsia="等线"/>
          <w:lang w:val="en-US" w:eastAsia="zh-CN"/>
        </w:rPr>
      </w:pPr>
      <w:r>
        <w:rPr>
          <w:rFonts w:eastAsia="等线" w:hint="eastAsia"/>
          <w:lang w:val="en-US" w:eastAsia="zh-CN"/>
        </w:rPr>
        <w:t>[</w:t>
      </w:r>
      <w:r>
        <w:rPr>
          <w:rFonts w:eastAsia="等线"/>
          <w:lang w:val="en-US" w:eastAsia="zh-CN"/>
        </w:rPr>
        <w:t>3] 3GPP TR 38.901</w:t>
      </w:r>
    </w:p>
    <w:p w:rsidR="00C37428" w:rsidRPr="000B7394" w:rsidRDefault="00C37428" w:rsidP="00F857C4">
      <w:pPr>
        <w:overflowPunct w:val="0"/>
        <w:autoSpaceDE w:val="0"/>
        <w:autoSpaceDN w:val="0"/>
        <w:adjustRightInd w:val="0"/>
        <w:spacing w:after="180"/>
        <w:textAlignment w:val="baseline"/>
        <w:rPr>
          <w:rFonts w:eastAsia="等线"/>
          <w:lang w:val="en-US" w:eastAsia="zh-CN"/>
        </w:rPr>
      </w:pP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1BF7" w:rsidRDefault="00E41BF7">
      <w:r>
        <w:separator/>
      </w:r>
    </w:p>
  </w:endnote>
  <w:endnote w:type="continuationSeparator" w:id="0">
    <w:p w:rsidR="00E41BF7" w:rsidRDefault="00E41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1BF7" w:rsidRDefault="00E41BF7">
      <w:r>
        <w:separator/>
      </w:r>
    </w:p>
  </w:footnote>
  <w:footnote w:type="continuationSeparator" w:id="0">
    <w:p w:rsidR="00E41BF7" w:rsidRDefault="00E41B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4"/>
  </w:num>
  <w:num w:numId="4">
    <w:abstractNumId w:val="6"/>
  </w:num>
  <w:num w:numId="5">
    <w:abstractNumId w:val="11"/>
  </w:num>
  <w:num w:numId="6">
    <w:abstractNumId w:val="4"/>
  </w:num>
  <w:num w:numId="7">
    <w:abstractNumId w:val="13"/>
  </w:num>
  <w:num w:numId="8">
    <w:abstractNumId w:val="2"/>
  </w:num>
  <w:num w:numId="9">
    <w:abstractNumId w:val="12"/>
  </w:num>
  <w:num w:numId="10">
    <w:abstractNumId w:val="0"/>
  </w:num>
  <w:num w:numId="11">
    <w:abstractNumId w:val="9"/>
  </w:num>
  <w:num w:numId="12">
    <w:abstractNumId w:val="3"/>
  </w:num>
  <w:num w:numId="13">
    <w:abstractNumId w:val="10"/>
  </w:num>
  <w:num w:numId="14">
    <w:abstractNumId w:val="7"/>
  </w:num>
  <w:num w:numId="1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7BE"/>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5134"/>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177"/>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0C77"/>
    <w:rsid w:val="000E11A4"/>
    <w:rsid w:val="000E1603"/>
    <w:rsid w:val="000E1DC0"/>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887"/>
    <w:rsid w:val="001D29F5"/>
    <w:rsid w:val="001D2D48"/>
    <w:rsid w:val="001D321B"/>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EFA"/>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5B5"/>
    <w:rsid w:val="00271654"/>
    <w:rsid w:val="0027221F"/>
    <w:rsid w:val="00272367"/>
    <w:rsid w:val="00272990"/>
    <w:rsid w:val="0027299F"/>
    <w:rsid w:val="00273214"/>
    <w:rsid w:val="00273BE3"/>
    <w:rsid w:val="00273F81"/>
    <w:rsid w:val="00274A91"/>
    <w:rsid w:val="00275178"/>
    <w:rsid w:val="00275592"/>
    <w:rsid w:val="002761C6"/>
    <w:rsid w:val="002761FD"/>
    <w:rsid w:val="00276966"/>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4D4D"/>
    <w:rsid w:val="002C6F4F"/>
    <w:rsid w:val="002C7077"/>
    <w:rsid w:val="002C736D"/>
    <w:rsid w:val="002C74DD"/>
    <w:rsid w:val="002C781B"/>
    <w:rsid w:val="002D01E2"/>
    <w:rsid w:val="002D1EC9"/>
    <w:rsid w:val="002D259A"/>
    <w:rsid w:val="002D3576"/>
    <w:rsid w:val="002D37A7"/>
    <w:rsid w:val="002D3BEC"/>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743"/>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91C"/>
    <w:rsid w:val="00385B26"/>
    <w:rsid w:val="00385E65"/>
    <w:rsid w:val="00385FAE"/>
    <w:rsid w:val="00386814"/>
    <w:rsid w:val="003876E1"/>
    <w:rsid w:val="00387DF9"/>
    <w:rsid w:val="003912B7"/>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4CE"/>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38B"/>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C8F"/>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22B"/>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1DE"/>
    <w:rsid w:val="00573E5B"/>
    <w:rsid w:val="00573E64"/>
    <w:rsid w:val="005753DA"/>
    <w:rsid w:val="00575405"/>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54E"/>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60CC"/>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7AA"/>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BF3"/>
    <w:rsid w:val="006611A1"/>
    <w:rsid w:val="006616EC"/>
    <w:rsid w:val="006618A1"/>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6BEF"/>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2CB"/>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AC3"/>
    <w:rsid w:val="00772D80"/>
    <w:rsid w:val="00772F8A"/>
    <w:rsid w:val="00773F7B"/>
    <w:rsid w:val="00774055"/>
    <w:rsid w:val="007743A7"/>
    <w:rsid w:val="00774628"/>
    <w:rsid w:val="0077480D"/>
    <w:rsid w:val="00774EBF"/>
    <w:rsid w:val="00774F4E"/>
    <w:rsid w:val="007757CC"/>
    <w:rsid w:val="00775CC4"/>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78F"/>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196"/>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3514"/>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43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0F67"/>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2A79"/>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4E7C"/>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5B6F"/>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43D3"/>
    <w:rsid w:val="00A74464"/>
    <w:rsid w:val="00A748E8"/>
    <w:rsid w:val="00A74DFE"/>
    <w:rsid w:val="00A75231"/>
    <w:rsid w:val="00A75701"/>
    <w:rsid w:val="00A76810"/>
    <w:rsid w:val="00A76CB7"/>
    <w:rsid w:val="00A77120"/>
    <w:rsid w:val="00A77159"/>
    <w:rsid w:val="00A776A4"/>
    <w:rsid w:val="00A80B5A"/>
    <w:rsid w:val="00A80EFB"/>
    <w:rsid w:val="00A815B8"/>
    <w:rsid w:val="00A8176F"/>
    <w:rsid w:val="00A817F2"/>
    <w:rsid w:val="00A81B69"/>
    <w:rsid w:val="00A824CF"/>
    <w:rsid w:val="00A8395A"/>
    <w:rsid w:val="00A8399C"/>
    <w:rsid w:val="00A84301"/>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4E24"/>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3CE5"/>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D84"/>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1AFD"/>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5BFB"/>
    <w:rsid w:val="00B2631A"/>
    <w:rsid w:val="00B26446"/>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2A58"/>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0ADB"/>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27EC"/>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4FC3"/>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9"/>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BD4"/>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2D"/>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6E82"/>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600"/>
    <w:rsid w:val="00E27A5E"/>
    <w:rsid w:val="00E27ADD"/>
    <w:rsid w:val="00E27E1A"/>
    <w:rsid w:val="00E3050C"/>
    <w:rsid w:val="00E310F9"/>
    <w:rsid w:val="00E315F0"/>
    <w:rsid w:val="00E31919"/>
    <w:rsid w:val="00E319C1"/>
    <w:rsid w:val="00E31CC7"/>
    <w:rsid w:val="00E31CCC"/>
    <w:rsid w:val="00E32248"/>
    <w:rsid w:val="00E32AAB"/>
    <w:rsid w:val="00E332DB"/>
    <w:rsid w:val="00E3589E"/>
    <w:rsid w:val="00E35AFB"/>
    <w:rsid w:val="00E35C2D"/>
    <w:rsid w:val="00E40D19"/>
    <w:rsid w:val="00E41BF7"/>
    <w:rsid w:val="00E41CD1"/>
    <w:rsid w:val="00E4204C"/>
    <w:rsid w:val="00E428D9"/>
    <w:rsid w:val="00E429F0"/>
    <w:rsid w:val="00E42C33"/>
    <w:rsid w:val="00E42E70"/>
    <w:rsid w:val="00E43038"/>
    <w:rsid w:val="00E43B43"/>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9E2"/>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B8"/>
    <w:rsid w:val="00E81FCF"/>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A1A"/>
    <w:rsid w:val="00EA4D55"/>
    <w:rsid w:val="00EA4E1F"/>
    <w:rsid w:val="00EA4EE8"/>
    <w:rsid w:val="00EA55A2"/>
    <w:rsid w:val="00EA56E4"/>
    <w:rsid w:val="00EA5A11"/>
    <w:rsid w:val="00EA5D14"/>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5C25"/>
    <w:rsid w:val="00F463AD"/>
    <w:rsid w:val="00F466E2"/>
    <w:rsid w:val="00F46938"/>
    <w:rsid w:val="00F47980"/>
    <w:rsid w:val="00F47D72"/>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8DE"/>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6F5E"/>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76"/>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88B"/>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4FC3"/>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C80887-1ADA-4701-A5BD-C115A8201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2281</TotalTime>
  <Pages>3</Pages>
  <Words>428</Words>
  <Characters>2445</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30</cp:revision>
  <cp:lastPrinted>2013-04-01T04:20:00Z</cp:lastPrinted>
  <dcterms:created xsi:type="dcterms:W3CDTF">2023-08-02T08:25:00Z</dcterms:created>
  <dcterms:modified xsi:type="dcterms:W3CDTF">2024-02-19T10:08:00Z</dcterms:modified>
</cp:coreProperties>
</file>